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29E" w:rsidRDefault="00A2529E" w:rsidP="00D944B9">
      <w:pPr>
        <w:rPr>
          <w:rFonts w:ascii="Tahoma" w:eastAsia="Times New Roman" w:hAnsi="Tahoma" w:cs="Tahoma"/>
          <w:color w:val="000000"/>
          <w:sz w:val="20"/>
          <w:szCs w:val="20"/>
        </w:rPr>
      </w:pPr>
      <w:r>
        <w:rPr>
          <w:noProof/>
        </w:rPr>
        <w:drawing>
          <wp:inline distT="0" distB="0" distL="0" distR="0" wp14:anchorId="56C4B6C3" wp14:editId="53A44B34">
            <wp:extent cx="153352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APT logo.gif"/>
                    <pic:cNvPicPr/>
                  </pic:nvPicPr>
                  <pic:blipFill>
                    <a:blip r:embed="rId4">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inline>
        </w:drawing>
      </w:r>
      <w:r>
        <w:rPr>
          <w:noProof/>
        </w:rPr>
        <w:t xml:space="preserve">                                     </w:t>
      </w:r>
      <w:r>
        <w:rPr>
          <w:rFonts w:ascii="Tahoma" w:eastAsia="Times New Roman" w:hAnsi="Tahoma" w:cs="Tahoma"/>
          <w:noProof/>
          <w:color w:val="000000"/>
          <w:sz w:val="20"/>
          <w:szCs w:val="20"/>
        </w:rPr>
        <w:drawing>
          <wp:inline distT="0" distB="0" distL="0" distR="0">
            <wp:extent cx="2924175" cy="561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ensFoundationLogo.png"/>
                    <pic:cNvPicPr/>
                  </pic:nvPicPr>
                  <pic:blipFill>
                    <a:blip r:embed="rId5">
                      <a:extLst>
                        <a:ext uri="{28A0092B-C50C-407E-A947-70E740481C1C}">
                          <a14:useLocalDpi xmlns:a14="http://schemas.microsoft.com/office/drawing/2010/main" val="0"/>
                        </a:ext>
                      </a:extLst>
                    </a:blip>
                    <a:stretch>
                      <a:fillRect/>
                    </a:stretch>
                  </pic:blipFill>
                  <pic:spPr>
                    <a:xfrm>
                      <a:off x="0" y="0"/>
                      <a:ext cx="2924175" cy="561975"/>
                    </a:xfrm>
                    <a:prstGeom prst="rect">
                      <a:avLst/>
                    </a:prstGeom>
                  </pic:spPr>
                </pic:pic>
              </a:graphicData>
            </a:graphic>
          </wp:inline>
        </w:drawing>
      </w:r>
    </w:p>
    <w:p w:rsidR="00A2529E" w:rsidRDefault="00A2529E" w:rsidP="00D944B9">
      <w:pPr>
        <w:rPr>
          <w:rFonts w:ascii="Tahoma" w:eastAsia="Times New Roman" w:hAnsi="Tahoma" w:cs="Tahoma"/>
          <w:color w:val="000000"/>
          <w:sz w:val="20"/>
          <w:szCs w:val="20"/>
        </w:rPr>
      </w:pPr>
    </w:p>
    <w:p w:rsidR="00A2529E" w:rsidRDefault="00A2529E" w:rsidP="00D944B9">
      <w:pPr>
        <w:rPr>
          <w:rFonts w:ascii="Tahoma" w:eastAsia="Times New Roman" w:hAnsi="Tahoma" w:cs="Tahoma"/>
          <w:color w:val="000000"/>
          <w:sz w:val="20"/>
          <w:szCs w:val="20"/>
        </w:rPr>
      </w:pPr>
    </w:p>
    <w:p w:rsidR="00A2529E" w:rsidRDefault="00A2529E" w:rsidP="00A2529E">
      <w:pPr>
        <w:jc w:val="center"/>
        <w:rPr>
          <w:rFonts w:ascii="Tahoma" w:eastAsia="Times New Roman" w:hAnsi="Tahoma" w:cs="Tahoma"/>
          <w:color w:val="000000"/>
          <w:sz w:val="20"/>
          <w:szCs w:val="20"/>
        </w:rPr>
      </w:pPr>
      <w:r>
        <w:rPr>
          <w:rFonts w:ascii="Tahoma" w:eastAsia="Times New Roman" w:hAnsi="Tahoma" w:cs="Tahoma"/>
          <w:color w:val="000000"/>
          <w:sz w:val="20"/>
          <w:szCs w:val="20"/>
        </w:rPr>
        <w:t xml:space="preserve">The British and Irish Association for Practical Theology </w:t>
      </w:r>
    </w:p>
    <w:p w:rsidR="00A2529E" w:rsidRDefault="00A2529E" w:rsidP="00A2529E">
      <w:pPr>
        <w:jc w:val="center"/>
        <w:rPr>
          <w:rFonts w:ascii="Tahoma" w:eastAsia="Times New Roman" w:hAnsi="Tahoma" w:cs="Tahoma"/>
          <w:color w:val="000000"/>
          <w:sz w:val="20"/>
          <w:szCs w:val="20"/>
        </w:rPr>
      </w:pPr>
    </w:p>
    <w:p w:rsidR="00A2529E" w:rsidRDefault="00A2529E" w:rsidP="00A2529E">
      <w:pPr>
        <w:jc w:val="center"/>
        <w:rPr>
          <w:rFonts w:ascii="Tahoma" w:eastAsia="Times New Roman" w:hAnsi="Tahoma" w:cs="Tahoma"/>
          <w:color w:val="000000"/>
          <w:sz w:val="20"/>
          <w:szCs w:val="20"/>
        </w:rPr>
      </w:pPr>
      <w:r>
        <w:rPr>
          <w:rFonts w:ascii="Tahoma" w:eastAsia="Times New Roman" w:hAnsi="Tahoma" w:cs="Tahoma"/>
          <w:color w:val="000000"/>
          <w:sz w:val="20"/>
          <w:szCs w:val="20"/>
        </w:rPr>
        <w:t xml:space="preserve">Mission Studies Special Interest Group </w:t>
      </w:r>
    </w:p>
    <w:p w:rsidR="00A2529E" w:rsidRDefault="00A2529E" w:rsidP="00A2529E">
      <w:pPr>
        <w:jc w:val="center"/>
        <w:rPr>
          <w:rFonts w:ascii="Tahoma" w:eastAsia="Times New Roman" w:hAnsi="Tahoma" w:cs="Tahoma"/>
          <w:color w:val="000000"/>
          <w:sz w:val="20"/>
          <w:szCs w:val="20"/>
        </w:rPr>
      </w:pPr>
    </w:p>
    <w:p w:rsidR="00A2529E" w:rsidRDefault="00A2529E" w:rsidP="00A2529E">
      <w:pPr>
        <w:jc w:val="center"/>
        <w:rPr>
          <w:rFonts w:ascii="Tahoma" w:eastAsia="Times New Roman" w:hAnsi="Tahoma" w:cs="Tahoma"/>
          <w:color w:val="000000"/>
          <w:sz w:val="20"/>
          <w:szCs w:val="20"/>
        </w:rPr>
      </w:pPr>
      <w:r>
        <w:rPr>
          <w:rFonts w:ascii="Tahoma" w:eastAsia="Times New Roman" w:hAnsi="Tahoma" w:cs="Tahoma"/>
          <w:color w:val="000000"/>
          <w:sz w:val="20"/>
          <w:szCs w:val="20"/>
        </w:rPr>
        <w:t xml:space="preserve">In Association with The Queen’s Foundation for Ecumenical Theological Education </w:t>
      </w:r>
    </w:p>
    <w:p w:rsidR="00A2529E" w:rsidRDefault="00A2529E" w:rsidP="00A2529E">
      <w:pPr>
        <w:jc w:val="center"/>
        <w:rPr>
          <w:rFonts w:ascii="Tahoma" w:eastAsia="Times New Roman" w:hAnsi="Tahoma" w:cs="Tahoma"/>
          <w:color w:val="000000"/>
          <w:sz w:val="20"/>
          <w:szCs w:val="20"/>
        </w:rPr>
      </w:pPr>
    </w:p>
    <w:p w:rsidR="00A2529E" w:rsidRDefault="00A2529E" w:rsidP="00A2529E">
      <w:pPr>
        <w:jc w:val="center"/>
        <w:rPr>
          <w:rFonts w:ascii="Tahoma" w:eastAsia="Times New Roman" w:hAnsi="Tahoma" w:cs="Tahoma"/>
          <w:color w:val="000000"/>
          <w:sz w:val="20"/>
          <w:szCs w:val="20"/>
        </w:rPr>
      </w:pPr>
    </w:p>
    <w:p w:rsidR="00A2529E" w:rsidRDefault="00A2529E" w:rsidP="00A2529E">
      <w:pPr>
        <w:jc w:val="center"/>
        <w:rPr>
          <w:rFonts w:ascii="Tahoma" w:eastAsia="Times New Roman" w:hAnsi="Tahoma" w:cs="Tahoma"/>
          <w:color w:val="000000"/>
          <w:sz w:val="20"/>
          <w:szCs w:val="20"/>
        </w:rPr>
      </w:pPr>
      <w:r>
        <w:rPr>
          <w:rFonts w:ascii="Tahoma" w:eastAsia="Times New Roman" w:hAnsi="Tahoma" w:cs="Tahoma"/>
          <w:color w:val="000000"/>
          <w:sz w:val="20"/>
          <w:szCs w:val="20"/>
        </w:rPr>
        <w:t xml:space="preserve">DAY CONFERENCE </w:t>
      </w:r>
    </w:p>
    <w:p w:rsidR="0093202E" w:rsidRDefault="0093202E" w:rsidP="00A2529E">
      <w:pPr>
        <w:jc w:val="center"/>
        <w:rPr>
          <w:rFonts w:ascii="Tahoma" w:eastAsia="Times New Roman" w:hAnsi="Tahoma" w:cs="Tahoma"/>
          <w:color w:val="000000"/>
          <w:sz w:val="20"/>
          <w:szCs w:val="20"/>
        </w:rPr>
      </w:pPr>
    </w:p>
    <w:p w:rsidR="0093202E" w:rsidRDefault="0093202E" w:rsidP="00A2529E">
      <w:pPr>
        <w:jc w:val="center"/>
        <w:rPr>
          <w:rFonts w:ascii="Tahoma" w:eastAsia="Times New Roman" w:hAnsi="Tahoma" w:cs="Tahoma"/>
          <w:color w:val="000000"/>
          <w:sz w:val="20"/>
          <w:szCs w:val="20"/>
        </w:rPr>
      </w:pPr>
      <w:r>
        <w:rPr>
          <w:rFonts w:ascii="Tahoma" w:eastAsia="Times New Roman" w:hAnsi="Tahoma" w:cs="Tahoma"/>
          <w:color w:val="000000"/>
          <w:sz w:val="20"/>
          <w:szCs w:val="20"/>
        </w:rPr>
        <w:t>16</w:t>
      </w:r>
      <w:r w:rsidRPr="0093202E">
        <w:rPr>
          <w:rFonts w:ascii="Tahoma" w:eastAsia="Times New Roman" w:hAnsi="Tahoma" w:cs="Tahoma"/>
          <w:color w:val="000000"/>
          <w:sz w:val="20"/>
          <w:szCs w:val="20"/>
          <w:vertAlign w:val="superscript"/>
        </w:rPr>
        <w:t>th</w:t>
      </w:r>
      <w:r>
        <w:rPr>
          <w:rFonts w:ascii="Tahoma" w:eastAsia="Times New Roman" w:hAnsi="Tahoma" w:cs="Tahoma"/>
          <w:color w:val="000000"/>
          <w:sz w:val="20"/>
          <w:szCs w:val="20"/>
        </w:rPr>
        <w:t xml:space="preserve"> May 2017 10.30am for 10.45am until 4pm </w:t>
      </w:r>
    </w:p>
    <w:p w:rsidR="00A2529E" w:rsidRDefault="00A2529E" w:rsidP="00A2529E">
      <w:pPr>
        <w:jc w:val="center"/>
        <w:rPr>
          <w:rFonts w:ascii="Tahoma" w:eastAsia="Times New Roman" w:hAnsi="Tahoma" w:cs="Tahoma"/>
          <w:color w:val="000000"/>
          <w:sz w:val="20"/>
          <w:szCs w:val="20"/>
        </w:rPr>
      </w:pPr>
    </w:p>
    <w:p w:rsidR="00A2529E" w:rsidRPr="008F692A" w:rsidRDefault="008F692A" w:rsidP="008F692A">
      <w:pPr>
        <w:jc w:val="center"/>
        <w:rPr>
          <w:rFonts w:ascii="Tahoma" w:eastAsia="Times New Roman" w:hAnsi="Tahoma" w:cs="Tahoma"/>
          <w:b/>
          <w:color w:val="000000"/>
          <w:sz w:val="32"/>
          <w:szCs w:val="32"/>
        </w:rPr>
      </w:pPr>
      <w:r w:rsidRPr="008F692A">
        <w:rPr>
          <w:rFonts w:ascii="Tahoma" w:eastAsia="Times New Roman" w:hAnsi="Tahoma" w:cs="Tahoma"/>
          <w:b/>
          <w:color w:val="000000"/>
          <w:sz w:val="32"/>
          <w:szCs w:val="32"/>
        </w:rPr>
        <w:t xml:space="preserve">CHRISTIAN MISSION IN POST-CHRISTIAN CULTURES </w:t>
      </w:r>
    </w:p>
    <w:p w:rsidR="00A2529E" w:rsidRDefault="00A2529E" w:rsidP="00D944B9">
      <w:pPr>
        <w:rPr>
          <w:rFonts w:ascii="Tahoma" w:eastAsia="Times New Roman" w:hAnsi="Tahoma" w:cs="Tahoma"/>
          <w:color w:val="000000"/>
          <w:sz w:val="20"/>
          <w:szCs w:val="20"/>
        </w:rPr>
      </w:pPr>
    </w:p>
    <w:p w:rsidR="00A2529E" w:rsidRDefault="00A2529E" w:rsidP="00D944B9">
      <w:pPr>
        <w:rPr>
          <w:rFonts w:ascii="Tahoma" w:eastAsia="Times New Roman" w:hAnsi="Tahoma" w:cs="Tahoma"/>
          <w:color w:val="000000"/>
          <w:sz w:val="20"/>
          <w:szCs w:val="20"/>
        </w:rPr>
      </w:pPr>
    </w:p>
    <w:p w:rsidR="0012709D" w:rsidRPr="00207B16" w:rsidRDefault="0012709D" w:rsidP="0012709D">
      <w:pPr>
        <w:jc w:val="center"/>
        <w:rPr>
          <w:rFonts w:ascii="Arial" w:hAnsi="Arial" w:cs="Arial"/>
          <w:sz w:val="24"/>
          <w:szCs w:val="24"/>
        </w:rPr>
      </w:pPr>
      <w:r w:rsidRPr="00207B16">
        <w:rPr>
          <w:rFonts w:ascii="Arial" w:eastAsia="Times New Roman" w:hAnsi="Arial" w:cs="Arial"/>
          <w:color w:val="000000"/>
          <w:sz w:val="24"/>
          <w:szCs w:val="24"/>
        </w:rPr>
        <w:t xml:space="preserve">Keynote Speaker: </w:t>
      </w:r>
      <w:r w:rsidRPr="00207B16">
        <w:rPr>
          <w:rFonts w:ascii="Arial" w:hAnsi="Arial" w:cs="Arial"/>
          <w:sz w:val="24"/>
          <w:szCs w:val="24"/>
        </w:rPr>
        <w:t>Prof Dr Stefan Paas</w:t>
      </w:r>
    </w:p>
    <w:p w:rsidR="0093202E" w:rsidRPr="00207B16" w:rsidRDefault="0093202E" w:rsidP="0012709D">
      <w:pPr>
        <w:jc w:val="center"/>
        <w:rPr>
          <w:rFonts w:ascii="Arial" w:hAnsi="Arial" w:cs="Arial"/>
          <w:sz w:val="24"/>
          <w:szCs w:val="24"/>
        </w:rPr>
      </w:pPr>
    </w:p>
    <w:p w:rsidR="0093202E" w:rsidRPr="00207B16" w:rsidRDefault="0093202E" w:rsidP="0093202E">
      <w:pPr>
        <w:jc w:val="center"/>
        <w:rPr>
          <w:rFonts w:ascii="Arial" w:eastAsia="Times New Roman" w:hAnsi="Arial" w:cs="Arial"/>
          <w:color w:val="000000"/>
          <w:sz w:val="24"/>
          <w:szCs w:val="24"/>
        </w:rPr>
      </w:pPr>
      <w:r w:rsidRPr="00207B16">
        <w:rPr>
          <w:rFonts w:ascii="Arial" w:hAnsi="Arial" w:cs="Arial"/>
          <w:sz w:val="24"/>
          <w:szCs w:val="24"/>
        </w:rPr>
        <w:t xml:space="preserve">Keynote Lecture: </w:t>
      </w:r>
      <w:r w:rsidR="00D944B9" w:rsidRPr="00207B16">
        <w:rPr>
          <w:rFonts w:ascii="Arial" w:eastAsia="Times New Roman" w:hAnsi="Arial" w:cs="Arial"/>
          <w:color w:val="000000"/>
          <w:sz w:val="24"/>
          <w:szCs w:val="24"/>
        </w:rPr>
        <w:t>"Christian mission in a (very) post</w:t>
      </w:r>
      <w:r w:rsidRPr="00207B16">
        <w:rPr>
          <w:rFonts w:ascii="Arial" w:eastAsia="Times New Roman" w:hAnsi="Arial" w:cs="Arial"/>
          <w:color w:val="000000"/>
          <w:sz w:val="24"/>
          <w:szCs w:val="24"/>
        </w:rPr>
        <w:t>-C</w:t>
      </w:r>
      <w:r w:rsidR="00D944B9" w:rsidRPr="00207B16">
        <w:rPr>
          <w:rFonts w:ascii="Arial" w:eastAsia="Times New Roman" w:hAnsi="Arial" w:cs="Arial"/>
          <w:color w:val="000000"/>
          <w:sz w:val="24"/>
          <w:szCs w:val="24"/>
        </w:rPr>
        <w:t xml:space="preserve">hristian culture" </w:t>
      </w:r>
    </w:p>
    <w:p w:rsidR="0093202E" w:rsidRPr="00207B16" w:rsidRDefault="0093202E" w:rsidP="0093202E">
      <w:pPr>
        <w:jc w:val="center"/>
        <w:rPr>
          <w:rFonts w:ascii="Arial" w:eastAsia="Times New Roman" w:hAnsi="Arial" w:cs="Arial"/>
          <w:color w:val="000000"/>
          <w:sz w:val="24"/>
          <w:szCs w:val="24"/>
        </w:rPr>
      </w:pPr>
    </w:p>
    <w:p w:rsidR="00D944B9" w:rsidRPr="00207B16" w:rsidRDefault="0093202E" w:rsidP="0093202E">
      <w:pPr>
        <w:rPr>
          <w:rFonts w:ascii="Arial" w:eastAsia="Times New Roman" w:hAnsi="Arial" w:cs="Arial"/>
          <w:color w:val="000000"/>
          <w:sz w:val="24"/>
          <w:szCs w:val="24"/>
        </w:rPr>
      </w:pPr>
      <w:r w:rsidRPr="00207B16">
        <w:rPr>
          <w:rFonts w:ascii="Arial" w:eastAsia="Times New Roman" w:hAnsi="Arial" w:cs="Arial"/>
          <w:color w:val="000000"/>
          <w:sz w:val="24"/>
          <w:szCs w:val="24"/>
        </w:rPr>
        <w:t xml:space="preserve">Stefan will </w:t>
      </w:r>
      <w:r w:rsidR="00D944B9" w:rsidRPr="00207B16">
        <w:rPr>
          <w:rFonts w:ascii="Arial" w:eastAsia="Times New Roman" w:hAnsi="Arial" w:cs="Arial"/>
          <w:color w:val="000000"/>
          <w:sz w:val="24"/>
          <w:szCs w:val="24"/>
        </w:rPr>
        <w:t xml:space="preserve">reflect on Amsterdam as a location where foreign mission organizations flood in, where many churches are planted, but where evangelistic returns are meagre. In short, a place where a missional spirituality is challenged and where we have to learn what it means to be missional in a culture that </w:t>
      </w:r>
      <w:r w:rsidR="00207B16">
        <w:rPr>
          <w:rFonts w:ascii="Arial" w:eastAsia="Times New Roman" w:hAnsi="Arial" w:cs="Arial"/>
          <w:color w:val="000000"/>
          <w:sz w:val="24"/>
          <w:szCs w:val="24"/>
        </w:rPr>
        <w:t>will never change or be</w:t>
      </w:r>
      <w:r w:rsidRPr="00207B16">
        <w:rPr>
          <w:rFonts w:ascii="Arial" w:eastAsia="Times New Roman" w:hAnsi="Arial" w:cs="Arial"/>
          <w:color w:val="000000"/>
          <w:sz w:val="24"/>
          <w:szCs w:val="24"/>
        </w:rPr>
        <w:t xml:space="preserve"> conquer</w:t>
      </w:r>
      <w:r w:rsidR="00207B16">
        <w:rPr>
          <w:rFonts w:ascii="Arial" w:eastAsia="Times New Roman" w:hAnsi="Arial" w:cs="Arial"/>
          <w:color w:val="000000"/>
          <w:sz w:val="24"/>
          <w:szCs w:val="24"/>
        </w:rPr>
        <w:t>ed</w:t>
      </w:r>
      <w:r w:rsidR="00D944B9" w:rsidRPr="00207B16">
        <w:rPr>
          <w:rFonts w:ascii="Arial" w:eastAsia="Times New Roman" w:hAnsi="Arial" w:cs="Arial"/>
          <w:color w:val="000000"/>
          <w:sz w:val="24"/>
          <w:szCs w:val="24"/>
        </w:rPr>
        <w:t>.</w:t>
      </w:r>
    </w:p>
    <w:p w:rsidR="00D944B9" w:rsidRDefault="00D944B9"/>
    <w:p w:rsidR="00D944B9" w:rsidRDefault="0093202E">
      <w:r>
        <w:rPr>
          <w:rFonts w:ascii="Tahoma" w:eastAsia="Times New Roman" w:hAnsi="Tahoma" w:cs="Tahoma"/>
          <w:noProof/>
          <w:color w:val="000000"/>
          <w:sz w:val="20"/>
          <w:szCs w:val="20"/>
        </w:rPr>
        <w:drawing>
          <wp:anchor distT="0" distB="0" distL="114300" distR="114300" simplePos="0" relativeHeight="251658240" behindDoc="0" locked="0" layoutInCell="1" allowOverlap="1" wp14:anchorId="5E412F4D" wp14:editId="05C09876">
            <wp:simplePos x="0" y="0"/>
            <wp:positionH relativeFrom="column">
              <wp:posOffset>-106680</wp:posOffset>
            </wp:positionH>
            <wp:positionV relativeFrom="paragraph">
              <wp:posOffset>205105</wp:posOffset>
            </wp:positionV>
            <wp:extent cx="769620" cy="1003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fan_Paas_tcm239-69114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9620" cy="1003300"/>
                    </a:xfrm>
                    <a:prstGeom prst="rect">
                      <a:avLst/>
                    </a:prstGeom>
                  </pic:spPr>
                </pic:pic>
              </a:graphicData>
            </a:graphic>
            <wp14:sizeRelH relativeFrom="margin">
              <wp14:pctWidth>0</wp14:pctWidth>
            </wp14:sizeRelH>
            <wp14:sizeRelV relativeFrom="margin">
              <wp14:pctHeight>0</wp14:pctHeight>
            </wp14:sizeRelV>
          </wp:anchor>
        </w:drawing>
      </w:r>
    </w:p>
    <w:p w:rsidR="000A1151" w:rsidRPr="00207B16" w:rsidRDefault="00D944B9">
      <w:pPr>
        <w:rPr>
          <w:rFonts w:asciiTheme="minorHAnsi" w:hAnsiTheme="minorHAnsi"/>
        </w:rPr>
      </w:pPr>
      <w:proofErr w:type="spellStart"/>
      <w:r>
        <w:t>Prof.</w:t>
      </w:r>
      <w:proofErr w:type="spellEnd"/>
      <w:r>
        <w:t xml:space="preserve"> Dr Stefan Paas is Professor of Missiology and Intercultural Theology at </w:t>
      </w:r>
      <w:proofErr w:type="spellStart"/>
      <w:r>
        <w:t>Vrije</w:t>
      </w:r>
      <w:proofErr w:type="spellEnd"/>
      <w:r>
        <w:t xml:space="preserve"> </w:t>
      </w:r>
      <w:proofErr w:type="spellStart"/>
      <w:r>
        <w:t>Universiteit</w:t>
      </w:r>
      <w:proofErr w:type="spellEnd"/>
      <w:r>
        <w:t xml:space="preserve"> A</w:t>
      </w:r>
      <w:r w:rsidR="00207B16">
        <w:t>msterdam, and Professor of M</w:t>
      </w:r>
      <w:r>
        <w:t xml:space="preserve">issiology at </w:t>
      </w:r>
      <w:proofErr w:type="spellStart"/>
      <w:r>
        <w:t>Theologische</w:t>
      </w:r>
      <w:proofErr w:type="spellEnd"/>
      <w:r>
        <w:t xml:space="preserve"> </w:t>
      </w:r>
      <w:proofErr w:type="spellStart"/>
      <w:r>
        <w:t>Universiteit</w:t>
      </w:r>
      <w:proofErr w:type="spellEnd"/>
      <w:r>
        <w:t xml:space="preserve"> </w:t>
      </w:r>
      <w:proofErr w:type="spellStart"/>
      <w:r>
        <w:t>Kampen</w:t>
      </w:r>
      <w:proofErr w:type="spellEnd"/>
      <w:r>
        <w:t xml:space="preserve"> (Netherlands). He </w:t>
      </w:r>
      <w:r w:rsidR="00207B16">
        <w:t xml:space="preserve">researches and </w:t>
      </w:r>
      <w:r>
        <w:t xml:space="preserve">writes extensively in the fields of mission, evangelism, apologetics, biblical </w:t>
      </w:r>
      <w:r w:rsidRPr="00207B16">
        <w:rPr>
          <w:rFonts w:asciiTheme="minorHAnsi" w:hAnsiTheme="minorHAnsi"/>
        </w:rPr>
        <w:t>studies, and political theology.</w:t>
      </w:r>
      <w:r w:rsidR="0093202E" w:rsidRPr="00207B16">
        <w:rPr>
          <w:rFonts w:asciiTheme="minorHAnsi" w:hAnsiTheme="minorHAnsi"/>
        </w:rPr>
        <w:t xml:space="preserve"> One of his latest books is </w:t>
      </w:r>
      <w:hyperlink r:id="rId7" w:tgtFrame="_blank" w:tooltip="Order this book on Amazon.com" w:history="1">
        <w:r w:rsidR="0093202E" w:rsidRPr="00207B16">
          <w:rPr>
            <w:rStyle w:val="Emphasis"/>
            <w:rFonts w:asciiTheme="minorHAnsi" w:hAnsiTheme="minorHAnsi" w:cs="Arial"/>
            <w:lang w:val="en"/>
          </w:rPr>
          <w:t>Church Planting in the Secular West: Learning from the European Experience</w:t>
        </w:r>
        <w:r w:rsidR="0093202E" w:rsidRPr="00207B16">
          <w:rPr>
            <w:rFonts w:asciiTheme="minorHAnsi" w:hAnsiTheme="minorHAnsi" w:cs="Arial"/>
            <w:lang w:val="en"/>
          </w:rPr>
          <w:t>, Grand Rapids: Eerdmans 2016</w:t>
        </w:r>
      </w:hyperlink>
      <w:r w:rsidR="0093202E" w:rsidRPr="00207B16">
        <w:rPr>
          <w:rFonts w:asciiTheme="minorHAnsi" w:hAnsiTheme="minorHAnsi" w:cs="Arial"/>
          <w:lang w:val="en"/>
        </w:rPr>
        <w:t>.</w:t>
      </w:r>
    </w:p>
    <w:p w:rsidR="00A2529E" w:rsidRDefault="00A2529E"/>
    <w:p w:rsidR="00A2529E" w:rsidRDefault="0093202E">
      <w:r w:rsidRPr="00207B16">
        <w:rPr>
          <w:b/>
        </w:rPr>
        <w:t>Call for papers on the conference theme:</w:t>
      </w:r>
      <w:r>
        <w:t xml:space="preserve"> In the afternoon of our time together there will be an opportunity for delegates to share their own practice or research. Proposals should be sent to Nigel Rooms the Convenor of the BIAPT Mission Studies Special Interest Group at </w:t>
      </w:r>
      <w:hyperlink r:id="rId8" w:history="1">
        <w:r w:rsidRPr="00E92585">
          <w:rPr>
            <w:rStyle w:val="Hyperlink"/>
          </w:rPr>
          <w:t>nigel.rooms@churchmissionsociety.org</w:t>
        </w:r>
      </w:hyperlink>
      <w:r>
        <w:t xml:space="preserve"> </w:t>
      </w:r>
    </w:p>
    <w:p w:rsidR="001B0257" w:rsidRPr="001B0257" w:rsidRDefault="001B0257">
      <w:r>
        <w:t xml:space="preserve">We hope to publish Stefan’s text in a special themed issue of BIAPT’s journal, </w:t>
      </w:r>
      <w:r>
        <w:rPr>
          <w:i/>
        </w:rPr>
        <w:t xml:space="preserve">Practical Theology </w:t>
      </w:r>
      <w:r>
        <w:t>on responses to secularisation. O</w:t>
      </w:r>
      <w:bookmarkStart w:id="0" w:name="_GoBack"/>
      <w:bookmarkEnd w:id="0"/>
      <w:r>
        <w:t xml:space="preserve">ther papers given on the day may also be considered for publication. </w:t>
      </w:r>
    </w:p>
    <w:p w:rsidR="0093202E" w:rsidRDefault="0093202E"/>
    <w:p w:rsidR="00207B16" w:rsidRDefault="0093202E">
      <w:r>
        <w:t xml:space="preserve">The cost of the day is £15 which will include refreshments at the start and end of the day and a hot lunch. Payments will be made on the day. There is an opportunity for a few delegates to stay overnight at the Queen’s Foundation before or after the conference for £20 for B&amp;B. Please contact </w:t>
      </w:r>
      <w:hyperlink r:id="rId9" w:history="1">
        <w:r w:rsidR="00207B16" w:rsidRPr="00E92585">
          <w:rPr>
            <w:rStyle w:val="Hyperlink"/>
          </w:rPr>
          <w:t>hospitality@queens.ac.uk</w:t>
        </w:r>
      </w:hyperlink>
      <w:r w:rsidR="00207B16">
        <w:t xml:space="preserve"> </w:t>
      </w:r>
    </w:p>
    <w:p w:rsidR="00207B16" w:rsidRDefault="00207B16"/>
    <w:p w:rsidR="0093202E" w:rsidRDefault="00207B16">
      <w:r>
        <w:t xml:space="preserve">To book your place on the day please send an email to </w:t>
      </w:r>
      <w:r w:rsidRPr="00207B16">
        <w:t>Eve West (BIAPT Adm</w:t>
      </w:r>
      <w:r>
        <w:t xml:space="preserve">inistrator) </w:t>
      </w:r>
      <w:hyperlink r:id="rId10" w:history="1">
        <w:r w:rsidRPr="00E92585">
          <w:rPr>
            <w:rStyle w:val="Hyperlink"/>
          </w:rPr>
          <w:t>admin@biapt.org.uk</w:t>
        </w:r>
      </w:hyperlink>
      <w:r>
        <w:t xml:space="preserve"> and note any dietary requirements or other needs with her. </w:t>
      </w:r>
      <w:r w:rsidR="0093202E">
        <w:t xml:space="preserve"> </w:t>
      </w:r>
    </w:p>
    <w:sectPr w:rsidR="00932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B9"/>
    <w:rsid w:val="000A1151"/>
    <w:rsid w:val="0012709D"/>
    <w:rsid w:val="001B0257"/>
    <w:rsid w:val="00207B16"/>
    <w:rsid w:val="008F692A"/>
    <w:rsid w:val="0093202E"/>
    <w:rsid w:val="00A2529E"/>
    <w:rsid w:val="00D94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36A2A-AED0-4DB2-A641-71C01A3D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4B9"/>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3202E"/>
    <w:rPr>
      <w:i/>
      <w:iCs/>
    </w:rPr>
  </w:style>
  <w:style w:type="character" w:styleId="Hyperlink">
    <w:name w:val="Hyperlink"/>
    <w:basedOn w:val="DefaultParagraphFont"/>
    <w:uiPriority w:val="99"/>
    <w:unhideWhenUsed/>
    <w:rsid w:val="00932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1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gel.rooms@churchmissionsociety.org" TargetMode="External"/><Relationship Id="rId3" Type="http://schemas.openxmlformats.org/officeDocument/2006/relationships/webSettings" Target="webSettings.xml"/><Relationship Id="rId7" Type="http://schemas.openxmlformats.org/officeDocument/2006/relationships/hyperlink" Target="https://www.amazon.com/Church-Planting-Secular-West-Experience/dp/080287348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admin@biapt.org.uk" TargetMode="External"/><Relationship Id="rId4" Type="http://schemas.openxmlformats.org/officeDocument/2006/relationships/image" Target="media/image1.gif"/><Relationship Id="rId9" Type="http://schemas.openxmlformats.org/officeDocument/2006/relationships/hyperlink" Target="mailto:hospitality@queen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Church Mission Society</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Rooms</dc:creator>
  <cp:keywords/>
  <dc:description/>
  <cp:lastModifiedBy>Nigel Rooms</cp:lastModifiedBy>
  <cp:revision>3</cp:revision>
  <dcterms:created xsi:type="dcterms:W3CDTF">2016-11-24T14:56:00Z</dcterms:created>
  <dcterms:modified xsi:type="dcterms:W3CDTF">2016-11-24T16:01:00Z</dcterms:modified>
</cp:coreProperties>
</file>